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58" w:rsidRDefault="00762B58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EB5FE5" w:rsidRDefault="00EB5FE5" w:rsidP="00EB5FE5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0AA1F16B" wp14:editId="01B75C28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EB5FE5" w:rsidRDefault="00EB5FE5" w:rsidP="00EB5FE5">
      <w:pPr>
        <w:spacing w:line="286" w:lineRule="auto"/>
        <w:ind w:right="310"/>
        <w:jc w:val="both"/>
        <w:rPr>
          <w:sz w:val="36"/>
          <w:szCs w:val="36"/>
        </w:rPr>
      </w:pPr>
    </w:p>
    <w:p w:rsidR="00EB5FE5" w:rsidRDefault="00EB5FE5" w:rsidP="00EB5FE5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EB5FE5" w:rsidRPr="00EB5FE5" w:rsidRDefault="00EB5FE5" w:rsidP="00EB5FE5">
      <w:pPr>
        <w:spacing w:before="39" w:after="0" w:line="240" w:lineRule="auto"/>
        <w:ind w:right="-20"/>
        <w:rPr>
          <w:b/>
          <w:sz w:val="48"/>
          <w:szCs w:val="36"/>
        </w:rPr>
      </w:pPr>
      <w:r w:rsidRPr="00EB5FE5">
        <w:rPr>
          <w:b/>
          <w:sz w:val="48"/>
          <w:szCs w:val="36"/>
        </w:rPr>
        <w:t>ГОСТ 17378-2001</w:t>
      </w:r>
    </w:p>
    <w:p w:rsidR="00EB5FE5" w:rsidRPr="00EB5FE5" w:rsidRDefault="00EB5FE5" w:rsidP="00EB5FE5">
      <w:pPr>
        <w:pStyle w:val="a4"/>
      </w:pPr>
    </w:p>
    <w:p w:rsidR="00EB5FE5" w:rsidRPr="00EB5FE5" w:rsidRDefault="00EB5FE5" w:rsidP="00EB5FE5">
      <w:pPr>
        <w:spacing w:before="39" w:after="0" w:line="240" w:lineRule="auto"/>
        <w:ind w:right="-20"/>
        <w:rPr>
          <w:b/>
          <w:sz w:val="44"/>
          <w:szCs w:val="36"/>
        </w:rPr>
      </w:pPr>
      <w:r w:rsidRPr="00EB5FE5">
        <w:rPr>
          <w:b/>
          <w:sz w:val="44"/>
          <w:szCs w:val="36"/>
        </w:rPr>
        <w:t>Детали трубопроводов бесшовные приварные из углеродистой и низколегированной стали. Переходы. Конструкция</w:t>
      </w:r>
    </w:p>
    <w:p w:rsidR="00EB5FE5" w:rsidRPr="0004014A" w:rsidRDefault="00EB5FE5" w:rsidP="00EB5FE5">
      <w:pPr>
        <w:spacing w:line="286" w:lineRule="auto"/>
        <w:ind w:right="310"/>
        <w:jc w:val="both"/>
        <w:rPr>
          <w:sz w:val="40"/>
          <w:szCs w:val="36"/>
        </w:rPr>
      </w:pPr>
    </w:p>
    <w:p w:rsidR="00EB5FE5" w:rsidRPr="00EB5FE5" w:rsidRDefault="00EB5FE5" w:rsidP="00EB5FE5">
      <w:pPr>
        <w:pStyle w:val="a4"/>
        <w:rPr>
          <w:sz w:val="36"/>
          <w:szCs w:val="36"/>
        </w:rPr>
      </w:pPr>
      <w:r w:rsidRPr="00EB5FE5">
        <w:rPr>
          <w:sz w:val="36"/>
          <w:szCs w:val="36"/>
        </w:rPr>
        <w:t>Статус: действующий</w:t>
      </w:r>
    </w:p>
    <w:p w:rsidR="00EB5FE5" w:rsidRPr="00EB5FE5" w:rsidRDefault="00EB5FE5" w:rsidP="00EB5FE5">
      <w:pPr>
        <w:pStyle w:val="a4"/>
        <w:rPr>
          <w:sz w:val="36"/>
          <w:szCs w:val="36"/>
        </w:rPr>
      </w:pPr>
      <w:proofErr w:type="gramStart"/>
      <w:r w:rsidRPr="00EB5FE5">
        <w:rPr>
          <w:sz w:val="36"/>
          <w:szCs w:val="36"/>
        </w:rPr>
        <w:t>Введен</w:t>
      </w:r>
      <w:proofErr w:type="gramEnd"/>
      <w:r w:rsidRPr="00EB5FE5">
        <w:rPr>
          <w:sz w:val="36"/>
          <w:szCs w:val="36"/>
        </w:rPr>
        <w:t xml:space="preserve"> в действие: 2003-01-01</w:t>
      </w:r>
    </w:p>
    <w:p w:rsidR="00EB5FE5" w:rsidRPr="00CE7758" w:rsidRDefault="00EB5FE5" w:rsidP="00EB5FE5">
      <w:pPr>
        <w:spacing w:line="286" w:lineRule="auto"/>
        <w:ind w:right="310"/>
        <w:jc w:val="both"/>
        <w:rPr>
          <w:sz w:val="28"/>
        </w:rPr>
      </w:pPr>
    </w:p>
    <w:p w:rsidR="00EB5FE5" w:rsidRPr="00CE7758" w:rsidRDefault="00EB5FE5" w:rsidP="00EB5FE5">
      <w:pPr>
        <w:spacing w:line="286" w:lineRule="auto"/>
        <w:ind w:right="310"/>
        <w:jc w:val="both"/>
        <w:rPr>
          <w:sz w:val="28"/>
        </w:rPr>
      </w:pPr>
    </w:p>
    <w:p w:rsidR="00EB5FE5" w:rsidRPr="00CE7758" w:rsidRDefault="00EB5FE5" w:rsidP="00EB5FE5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EB5FE5" w:rsidRPr="00CE7758" w:rsidRDefault="00EB5FE5" w:rsidP="00EB5FE5">
      <w:pPr>
        <w:spacing w:line="286" w:lineRule="auto"/>
        <w:ind w:right="310"/>
        <w:jc w:val="both"/>
        <w:rPr>
          <w:sz w:val="36"/>
          <w:szCs w:val="36"/>
        </w:rPr>
      </w:pPr>
    </w:p>
    <w:p w:rsidR="00EB5FE5" w:rsidRPr="00CE7758" w:rsidRDefault="00EB5FE5" w:rsidP="00EB5FE5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762B58" w:rsidRDefault="00762B58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</w:p>
    <w:p w:rsidR="00762B58" w:rsidRDefault="00762B58">
      <w:pPr>
        <w:sectPr w:rsidR="00762B58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9536" behindDoc="1" locked="0" layoutInCell="0" allowOverlap="1" wp14:anchorId="12BF1A41" wp14:editId="485EF52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ectPr w:rsidR="00762B58">
          <w:pgSz w:w="11905" w:h="16837"/>
          <w:pgMar w:top="558" w:right="566" w:bottom="1134" w:left="1701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0560" behindDoc="1" locked="0" layoutInCell="0" allowOverlap="1" wp14:anchorId="36FA7525" wp14:editId="416CE588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967541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75418"/>
                          <a:chOff x="0" y="0"/>
                          <a:chExt cx="6840067" cy="9675418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75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ectPr w:rsidR="00762B58">
          <w:pgSz w:w="11905" w:h="16837"/>
          <w:pgMar w:top="558" w:right="566" w:bottom="1134" w:left="1701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1584" behindDoc="1" locked="0" layoutInCell="0" allowOverlap="1" wp14:anchorId="459ADDCB" wp14:editId="613B7F9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ectPr w:rsidR="00762B58">
          <w:pgSz w:w="11905" w:h="16837"/>
          <w:pgMar w:top="558" w:right="566" w:bottom="1134" w:left="1701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2608" behindDoc="1" locked="0" layoutInCell="0" allowOverlap="1" wp14:anchorId="7869CF5B" wp14:editId="0E44D89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ectPr w:rsidR="00762B58">
          <w:pgSz w:w="11905" w:h="16837"/>
          <w:pgMar w:top="558" w:right="566" w:bottom="1134" w:left="1701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632" behindDoc="1" locked="0" layoutInCell="0" allowOverlap="1" wp14:anchorId="7EAEFC3E" wp14:editId="1A0FC62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ectPr w:rsidR="00762B58">
          <w:pgSz w:w="11905" w:h="16837"/>
          <w:pgMar w:top="558" w:right="566" w:bottom="1134" w:left="1701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38A62668" wp14:editId="591C439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ectPr w:rsidR="00762B58">
          <w:pgSz w:w="11905" w:h="16837"/>
          <w:pgMar w:top="558" w:right="566" w:bottom="1134" w:left="1701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3AD0E407" wp14:editId="7AC8ADB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ectPr w:rsidR="00762B58">
          <w:pgSz w:w="11905" w:h="16837"/>
          <w:pgMar w:top="558" w:right="566" w:bottom="1134" w:left="1701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5C8D031B" wp14:editId="28BD08A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ectPr w:rsidR="00762B58">
          <w:pgSz w:w="11905" w:h="16837"/>
          <w:pgMar w:top="558" w:right="566" w:bottom="1134" w:left="1701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088ED723" wp14:editId="6AE0149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ectPr w:rsidR="00762B58">
          <w:pgSz w:w="11905" w:h="16837"/>
          <w:pgMar w:top="558" w:right="566" w:bottom="1134" w:left="1701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5BA77E1F" wp14:editId="439E574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ectPr w:rsidR="00762B58">
          <w:pgSz w:w="11905" w:h="16837"/>
          <w:pgMar w:top="558" w:right="566" w:bottom="1134" w:left="1701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6D449D96" wp14:editId="7C5E885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ectPr w:rsidR="00762B58">
          <w:pgSz w:w="11905" w:h="16837"/>
          <w:pgMar w:top="558" w:right="566" w:bottom="1134" w:left="1701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3C4153FD" wp14:editId="313FF49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ectPr w:rsidR="00762B58">
          <w:pgSz w:w="11905" w:h="16837"/>
          <w:pgMar w:top="558" w:right="566" w:bottom="1134" w:left="1701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29446ACA" wp14:editId="40C1858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ectPr w:rsidR="00762B58">
          <w:pgSz w:w="11905" w:h="16837"/>
          <w:pgMar w:top="558" w:right="566" w:bottom="1134" w:left="1701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848" behindDoc="1" locked="0" layoutInCell="0" allowOverlap="1" wp14:anchorId="6D6F96B4" wp14:editId="6CF55F6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ectPr w:rsidR="00762B58">
          <w:pgSz w:w="11905" w:h="16837"/>
          <w:pgMar w:top="558" w:right="566" w:bottom="1134" w:left="1701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872" behindDoc="1" locked="0" layoutInCell="0" allowOverlap="1" wp14:anchorId="682FC77F" wp14:editId="0C05322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ectPr w:rsidR="00762B58">
          <w:pgSz w:w="11905" w:h="16837"/>
          <w:pgMar w:top="558" w:right="566" w:bottom="1134" w:left="1701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4896" behindDoc="1" locked="0" layoutInCell="0" allowOverlap="1" wp14:anchorId="5B40A942" wp14:editId="5AAA38F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ectPr w:rsidR="00762B58">
          <w:pgSz w:w="11905" w:h="16837"/>
          <w:pgMar w:top="558" w:right="566" w:bottom="1134" w:left="1701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5920" behindDoc="1" locked="0" layoutInCell="0" allowOverlap="1" wp14:anchorId="1DD5D78D" wp14:editId="2FBB08C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ectPr w:rsidR="00762B58">
          <w:pgSz w:w="11905" w:h="16837"/>
          <w:pgMar w:top="558" w:right="566" w:bottom="1134" w:left="1701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546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8512" behindDoc="1" locked="0" layoutInCell="0" allowOverlap="1" wp14:anchorId="2096200A" wp14:editId="3A57ED56">
                <wp:simplePos x="0" y="0"/>
                <wp:positionH relativeFrom="page">
                  <wp:posOffset>359994</wp:posOffset>
                </wp:positionH>
                <wp:positionV relativeFrom="page">
                  <wp:posOffset>486994</wp:posOffset>
                </wp:positionV>
                <wp:extent cx="6840067" cy="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67">
                              <a:moveTo>
                                <a:pt x="0" y="0"/>
                              </a:moveTo>
                              <a:lnTo>
                                <a:pt x="6840067" y="0"/>
                              </a:lnTo>
                            </a:path>
                          </a:pathLst>
                        </a:custGeom>
                        <a:noFill/>
                        <a:ln w="3594" cap="sq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762B58" w:rsidRDefault="00762B58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762B58" w:rsidRDefault="00762B58">
      <w:pPr>
        <w:spacing w:after="15" w:line="180" w:lineRule="exact"/>
        <w:rPr>
          <w:rFonts w:ascii="Arial" w:eastAsia="Arial" w:hAnsi="Arial" w:cs="Arial"/>
          <w:spacing w:val="4"/>
          <w:sz w:val="18"/>
          <w:szCs w:val="18"/>
        </w:rPr>
      </w:pPr>
    </w:p>
    <w:p w:rsidR="00762B58" w:rsidRDefault="00EB5FE5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spacing w:val="4"/>
          <w:w w:val="118"/>
        </w:rPr>
        <w:t>П</w:t>
      </w:r>
      <w:r>
        <w:rPr>
          <w:rFonts w:ascii="Arial" w:eastAsia="Arial" w:hAnsi="Arial" w:cs="Arial"/>
          <w:b/>
          <w:bCs/>
          <w:color w:val="000000"/>
          <w:spacing w:val="4"/>
          <w:w w:val="98"/>
        </w:rPr>
        <w:t>о</w:t>
      </w:r>
      <w:r>
        <w:rPr>
          <w:rFonts w:ascii="Arial" w:eastAsia="Arial" w:hAnsi="Arial" w:cs="Arial"/>
          <w:b/>
          <w:bCs/>
          <w:color w:val="000000"/>
          <w:spacing w:val="4"/>
          <w:w w:val="109"/>
        </w:rPr>
        <w:t>п</w:t>
      </w:r>
      <w:r>
        <w:rPr>
          <w:rFonts w:ascii="Arial" w:eastAsia="Arial" w:hAnsi="Arial" w:cs="Arial"/>
          <w:b/>
          <w:bCs/>
          <w:color w:val="000000"/>
          <w:spacing w:val="4"/>
          <w:w w:val="103"/>
        </w:rPr>
        <w:t>р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  <w:w w:val="102"/>
        </w:rPr>
        <w:t>в</w:t>
      </w:r>
      <w:r>
        <w:rPr>
          <w:rFonts w:ascii="Arial" w:eastAsia="Arial" w:hAnsi="Arial" w:cs="Arial"/>
          <w:b/>
          <w:bCs/>
          <w:color w:val="000000"/>
          <w:spacing w:val="4"/>
        </w:rPr>
        <w:t>к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: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9"/>
        </w:rPr>
        <w:t>И</w:t>
      </w:r>
      <w:r>
        <w:rPr>
          <w:rFonts w:ascii="Arial" w:eastAsia="Arial" w:hAnsi="Arial" w:cs="Arial"/>
          <w:color w:val="000000"/>
          <w:w w:val="107"/>
        </w:rPr>
        <w:t>з</w:t>
      </w:r>
      <w:r>
        <w:rPr>
          <w:rFonts w:ascii="Arial" w:eastAsia="Arial" w:hAnsi="Arial" w:cs="Arial"/>
          <w:color w:val="000000"/>
          <w:w w:val="102"/>
        </w:rPr>
        <w:t>м</w:t>
      </w:r>
      <w:r>
        <w:rPr>
          <w:rFonts w:ascii="Arial" w:eastAsia="Arial" w:hAnsi="Arial" w:cs="Arial"/>
          <w:color w:val="000000"/>
          <w:w w:val="96"/>
        </w:rPr>
        <w:t>е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96"/>
        </w:rPr>
        <w:t>е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07"/>
        </w:rPr>
        <w:t>и</w:t>
      </w:r>
      <w:r>
        <w:rPr>
          <w:rFonts w:ascii="Arial" w:eastAsia="Arial" w:hAnsi="Arial" w:cs="Arial"/>
          <w:color w:val="000000"/>
          <w:w w:val="96"/>
        </w:rPr>
        <w:t>е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4"/>
        </w:rPr>
        <w:t>№</w:t>
      </w:r>
      <w:r>
        <w:rPr>
          <w:rFonts w:ascii="Arial" w:eastAsia="Arial" w:hAnsi="Arial" w:cs="Arial"/>
          <w:color w:val="000000"/>
          <w:spacing w:val="-24"/>
          <w:w w:val="103"/>
        </w:rPr>
        <w:t>1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28"/>
        </w:rPr>
        <w:t>к</w:t>
      </w:r>
      <w:proofErr w:type="gram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10"/>
        </w:rPr>
        <w:t>Г</w:t>
      </w:r>
      <w:r>
        <w:rPr>
          <w:rFonts w:ascii="Arial" w:eastAsia="Arial" w:hAnsi="Arial" w:cs="Arial"/>
          <w:color w:val="000000"/>
          <w:w w:val="95"/>
        </w:rPr>
        <w:t>ОС</w:t>
      </w:r>
      <w:r>
        <w:rPr>
          <w:rFonts w:ascii="Arial" w:eastAsia="Arial" w:hAnsi="Arial" w:cs="Arial"/>
          <w:color w:val="000000"/>
          <w:w w:val="98"/>
        </w:rPr>
        <w:t>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17378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2001</w:t>
      </w:r>
    </w:p>
    <w:p w:rsidR="00762B58" w:rsidRDefault="00762B58">
      <w:pPr>
        <w:spacing w:after="46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762B58" w:rsidRDefault="00EB5FE5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w w:val="112"/>
        </w:rPr>
        <w:t>Д</w:t>
      </w:r>
      <w:r>
        <w:rPr>
          <w:rFonts w:ascii="Arial" w:eastAsia="Arial" w:hAnsi="Arial" w:cs="Arial"/>
          <w:b/>
          <w:bCs/>
          <w:color w:val="000000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w w:val="114"/>
        </w:rPr>
        <w:t>т</w:t>
      </w:r>
      <w:r>
        <w:rPr>
          <w:rFonts w:ascii="Arial" w:eastAsia="Arial" w:hAnsi="Arial" w:cs="Arial"/>
          <w:b/>
          <w:bCs/>
          <w:color w:val="000000"/>
          <w:w w:val="105"/>
        </w:rPr>
        <w:t>а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</w:rPr>
        <w:t>вв</w:t>
      </w:r>
      <w:r>
        <w:rPr>
          <w:rFonts w:ascii="Arial" w:eastAsia="Arial" w:hAnsi="Arial" w:cs="Arial"/>
          <w:b/>
          <w:bCs/>
          <w:color w:val="000000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w w:val="95"/>
        </w:rPr>
        <w:t>д</w:t>
      </w:r>
      <w:r>
        <w:rPr>
          <w:rFonts w:ascii="Arial" w:eastAsia="Arial" w:hAnsi="Arial" w:cs="Arial"/>
          <w:b/>
          <w:bCs/>
          <w:color w:val="000000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w w:val="109"/>
        </w:rPr>
        <w:t>ни</w:t>
      </w:r>
      <w:r>
        <w:rPr>
          <w:rFonts w:ascii="Arial" w:eastAsia="Arial" w:hAnsi="Arial" w:cs="Arial"/>
          <w:b/>
          <w:bCs/>
          <w:color w:val="000000"/>
          <w:w w:val="114"/>
        </w:rPr>
        <w:t>я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2008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01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01</w:t>
      </w:r>
    </w:p>
    <w:p w:rsidR="00762B58" w:rsidRDefault="00762B58">
      <w:pPr>
        <w:spacing w:after="46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762B58" w:rsidRDefault="00EB5FE5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spacing w:val="4"/>
          <w:w w:val="101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к</w:t>
      </w:r>
      <w:r>
        <w:rPr>
          <w:rFonts w:ascii="Arial" w:eastAsia="Arial" w:hAnsi="Arial" w:cs="Arial"/>
          <w:b/>
          <w:bCs/>
          <w:color w:val="000000"/>
          <w:spacing w:val="4"/>
          <w:w w:val="114"/>
        </w:rPr>
        <w:t>т</w:t>
      </w:r>
      <w:r>
        <w:rPr>
          <w:rFonts w:ascii="Arial" w:eastAsia="Arial" w:hAnsi="Arial" w:cs="Arial"/>
          <w:b/>
          <w:bCs/>
          <w:color w:val="000000"/>
          <w:spacing w:val="4"/>
          <w:w w:val="104"/>
        </w:rPr>
        <w:t>у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л</w:t>
      </w:r>
      <w:r>
        <w:rPr>
          <w:rFonts w:ascii="Arial" w:eastAsia="Arial" w:hAnsi="Arial" w:cs="Arial"/>
          <w:b/>
          <w:bCs/>
          <w:color w:val="000000"/>
          <w:spacing w:val="4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spacing w:val="4"/>
          <w:w w:val="109"/>
        </w:rPr>
        <w:t>н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</w:rPr>
        <w:t>с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2008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01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15</w:t>
      </w:r>
    </w:p>
    <w:p w:rsidR="00762B58" w:rsidRDefault="00762B58">
      <w:pPr>
        <w:sectPr w:rsidR="00762B58">
          <w:pgSz w:w="11905" w:h="16837"/>
          <w:pgMar w:top="558" w:right="566" w:bottom="1134" w:left="1316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6944" behindDoc="1" locked="0" layoutInCell="0" allowOverlap="1" wp14:anchorId="5A38BD94" wp14:editId="4DCDBF9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62B58" w:rsidRDefault="00762B58">
      <w:pPr>
        <w:sectPr w:rsidR="00762B58">
          <w:pgSz w:w="11905" w:h="16837"/>
          <w:pgMar w:top="558" w:right="566" w:bottom="1134" w:left="1701" w:header="720" w:footer="720" w:gutter="0"/>
          <w:cols w:space="708"/>
        </w:sectPr>
      </w:pPr>
    </w:p>
    <w:p w:rsidR="00762B58" w:rsidRDefault="00EB5FE5">
      <w:pPr>
        <w:spacing w:after="0" w:line="240" w:lineRule="auto"/>
        <w:ind w:left="61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7968" behindDoc="1" locked="0" layoutInCell="0" allowOverlap="1" wp14:anchorId="7DD81C09" wp14:editId="66B88DD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762B58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62B58"/>
    <w:rsid w:val="00762B58"/>
    <w:rsid w:val="00EB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FE5"/>
    <w:rPr>
      <w:color w:val="0000FF" w:themeColor="hyperlink"/>
      <w:u w:val="single"/>
    </w:rPr>
  </w:style>
  <w:style w:type="paragraph" w:styleId="a4">
    <w:name w:val="No Spacing"/>
    <w:uiPriority w:val="1"/>
    <w:qFormat/>
    <w:rsid w:val="00EB5F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2018-08-28T16:57:00Z</dcterms:created>
  <dcterms:modified xsi:type="dcterms:W3CDTF">2018-08-28T16:59:00Z</dcterms:modified>
</cp:coreProperties>
</file>