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75" w:rsidRDefault="009D0D75">
      <w:pPr>
        <w:spacing w:after="6" w:line="240" w:lineRule="exact"/>
        <w:rPr>
          <w:rFonts w:ascii="Arial" w:eastAsia="Arial" w:hAnsi="Arial" w:cs="Arial"/>
          <w:w w:val="103"/>
          <w:sz w:val="24"/>
          <w:szCs w:val="24"/>
        </w:rPr>
      </w:pPr>
      <w:bookmarkStart w:id="0" w:name="_GoBack"/>
      <w:bookmarkEnd w:id="0"/>
    </w:p>
    <w:p w:rsidR="00A56564" w:rsidRDefault="00A56564" w:rsidP="00A56564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9021DC6" wp14:editId="013CE470">
            <wp:simplePos x="0" y="0"/>
            <wp:positionH relativeFrom="column">
              <wp:posOffset>-112395</wp:posOffset>
            </wp:positionH>
            <wp:positionV relativeFrom="paragraph">
              <wp:posOffset>212090</wp:posOffset>
            </wp:positionV>
            <wp:extent cx="1870672" cy="1127051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672" cy="112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A56564" w:rsidRDefault="00A56564" w:rsidP="00A56564">
      <w:pPr>
        <w:spacing w:line="286" w:lineRule="auto"/>
        <w:ind w:right="310"/>
        <w:jc w:val="both"/>
        <w:rPr>
          <w:sz w:val="36"/>
          <w:szCs w:val="36"/>
        </w:rPr>
      </w:pPr>
    </w:p>
    <w:p w:rsidR="00A56564" w:rsidRDefault="00A56564" w:rsidP="00A56564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56564" w:rsidRDefault="00A56564" w:rsidP="00A56564">
      <w:pPr>
        <w:spacing w:after="0" w:line="240" w:lineRule="auto"/>
        <w:ind w:right="-20"/>
        <w:rPr>
          <w:b/>
          <w:sz w:val="52"/>
          <w:szCs w:val="36"/>
        </w:rPr>
      </w:pPr>
    </w:p>
    <w:p w:rsidR="00A56564" w:rsidRPr="00A56564" w:rsidRDefault="00A56564" w:rsidP="00A56564">
      <w:pPr>
        <w:spacing w:after="0" w:line="240" w:lineRule="auto"/>
        <w:ind w:right="-20"/>
        <w:rPr>
          <w:b/>
          <w:sz w:val="52"/>
          <w:szCs w:val="36"/>
        </w:rPr>
      </w:pPr>
      <w:r w:rsidRPr="00A56564">
        <w:rPr>
          <w:b/>
          <w:sz w:val="52"/>
          <w:szCs w:val="36"/>
        </w:rPr>
        <w:t>ГОСТ 2208-91</w:t>
      </w:r>
    </w:p>
    <w:p w:rsidR="00A56564" w:rsidRPr="00A56564" w:rsidRDefault="00A56564" w:rsidP="00A56564">
      <w:pPr>
        <w:pStyle w:val="a4"/>
      </w:pPr>
    </w:p>
    <w:p w:rsidR="00A56564" w:rsidRPr="00A56564" w:rsidRDefault="00A56564" w:rsidP="00A56564">
      <w:pPr>
        <w:spacing w:after="0" w:line="240" w:lineRule="auto"/>
        <w:ind w:right="-20"/>
        <w:rPr>
          <w:b/>
          <w:sz w:val="48"/>
          <w:szCs w:val="36"/>
        </w:rPr>
      </w:pPr>
      <w:r w:rsidRPr="00A56564">
        <w:rPr>
          <w:b/>
          <w:sz w:val="48"/>
          <w:szCs w:val="36"/>
        </w:rPr>
        <w:t>Ленты латунные общего назначения. Технические условия</w:t>
      </w:r>
    </w:p>
    <w:p w:rsidR="00A56564" w:rsidRPr="0004014A" w:rsidRDefault="00A56564" w:rsidP="00A56564">
      <w:pPr>
        <w:spacing w:line="286" w:lineRule="auto"/>
        <w:ind w:right="310"/>
        <w:jc w:val="both"/>
        <w:rPr>
          <w:sz w:val="40"/>
          <w:szCs w:val="36"/>
        </w:rPr>
      </w:pPr>
    </w:p>
    <w:p w:rsidR="00A56564" w:rsidRDefault="00A56564" w:rsidP="00A56564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A56564" w:rsidRPr="00A56564" w:rsidRDefault="00A56564" w:rsidP="00A56564">
      <w:pPr>
        <w:pStyle w:val="a4"/>
        <w:rPr>
          <w:sz w:val="36"/>
          <w:szCs w:val="36"/>
        </w:rPr>
      </w:pPr>
      <w:r w:rsidRPr="00A56564">
        <w:rPr>
          <w:sz w:val="36"/>
          <w:szCs w:val="36"/>
        </w:rPr>
        <w:t>Статус: заменён</w:t>
      </w:r>
    </w:p>
    <w:p w:rsidR="00A56564" w:rsidRPr="00A56564" w:rsidRDefault="00A56564" w:rsidP="00A56564">
      <w:pPr>
        <w:pStyle w:val="a4"/>
        <w:rPr>
          <w:sz w:val="36"/>
          <w:szCs w:val="36"/>
        </w:rPr>
      </w:pPr>
      <w:proofErr w:type="gramStart"/>
      <w:r w:rsidRPr="00A56564">
        <w:rPr>
          <w:sz w:val="36"/>
          <w:szCs w:val="36"/>
        </w:rPr>
        <w:t>Введен</w:t>
      </w:r>
      <w:proofErr w:type="gramEnd"/>
      <w:r w:rsidRPr="00A56564">
        <w:rPr>
          <w:sz w:val="36"/>
          <w:szCs w:val="36"/>
        </w:rPr>
        <w:t xml:space="preserve"> в действие: 1992-07-01</w:t>
      </w:r>
    </w:p>
    <w:p w:rsidR="00A56564" w:rsidRPr="00A56564" w:rsidRDefault="00A56564" w:rsidP="00A56564">
      <w:pPr>
        <w:pStyle w:val="a4"/>
        <w:rPr>
          <w:sz w:val="36"/>
          <w:szCs w:val="36"/>
        </w:rPr>
      </w:pPr>
      <w:proofErr w:type="gramStart"/>
      <w:r w:rsidRPr="00A56564">
        <w:rPr>
          <w:sz w:val="36"/>
          <w:szCs w:val="36"/>
        </w:rPr>
        <w:t>Заменен</w:t>
      </w:r>
      <w:proofErr w:type="gramEnd"/>
      <w:r w:rsidRPr="00A56564">
        <w:rPr>
          <w:sz w:val="36"/>
          <w:szCs w:val="36"/>
        </w:rPr>
        <w:t xml:space="preserve"> на: ГОСТ 2208-75</w:t>
      </w:r>
    </w:p>
    <w:p w:rsidR="00A56564" w:rsidRPr="00CE7758" w:rsidRDefault="00A56564" w:rsidP="00A56564">
      <w:pPr>
        <w:spacing w:line="286" w:lineRule="auto"/>
        <w:ind w:right="310"/>
        <w:jc w:val="both"/>
        <w:rPr>
          <w:sz w:val="28"/>
        </w:rPr>
      </w:pPr>
    </w:p>
    <w:p w:rsidR="00A56564" w:rsidRPr="00CE7758" w:rsidRDefault="00A56564" w:rsidP="00A56564">
      <w:pPr>
        <w:spacing w:line="286" w:lineRule="auto"/>
        <w:ind w:right="310"/>
        <w:jc w:val="both"/>
        <w:rPr>
          <w:sz w:val="28"/>
        </w:rPr>
      </w:pPr>
    </w:p>
    <w:p w:rsidR="00A56564" w:rsidRPr="00CE7758" w:rsidRDefault="00A56564" w:rsidP="00A56564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A56564" w:rsidRPr="00CE7758" w:rsidRDefault="00A56564" w:rsidP="00A56564">
      <w:pPr>
        <w:spacing w:line="286" w:lineRule="auto"/>
        <w:ind w:right="310"/>
        <w:jc w:val="both"/>
        <w:rPr>
          <w:sz w:val="36"/>
          <w:szCs w:val="36"/>
        </w:rPr>
      </w:pPr>
    </w:p>
    <w:p w:rsidR="00A56564" w:rsidRPr="00CE7758" w:rsidRDefault="00A56564" w:rsidP="00A56564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A56564" w:rsidRDefault="00A56564"/>
    <w:p w:rsidR="00A56564" w:rsidRDefault="00A56564" w:rsidP="00A56564"/>
    <w:p w:rsidR="009D0D75" w:rsidRPr="00A56564" w:rsidRDefault="009D0D75" w:rsidP="00A56564">
      <w:pPr>
        <w:sectPr w:rsidR="009D0D75" w:rsidRPr="00A56564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 wp14:anchorId="07E334F7" wp14:editId="3273A71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6B2E1BA3" wp14:editId="62E71F3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1D8FE55A" wp14:editId="345E61E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7842C14E" wp14:editId="33FED7C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0A5FE3EB" wp14:editId="1BB763F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42A10E31" wp14:editId="37AA384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6CDF50F1" wp14:editId="4E31240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16224293" wp14:editId="3B60CA1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7B7C96D0" wp14:editId="75B29BD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34B5032D" wp14:editId="1F479A6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534D9BAC" wp14:editId="6359FF5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525F1F6C" wp14:editId="264566E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59503D4F" wp14:editId="764CE72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3D346B64" wp14:editId="1F08ACA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46949BBD" wp14:editId="4E27767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8512" behindDoc="1" locked="0" layoutInCell="0" allowOverlap="1" wp14:anchorId="49472EDC" wp14:editId="4ADD9420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D0D75" w:rsidRDefault="009D0D7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D0D75" w:rsidRDefault="009D0D75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9D0D75" w:rsidRDefault="00A5656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4"/>
        </w:rPr>
        <w:t>№</w:t>
      </w:r>
      <w:r>
        <w:rPr>
          <w:rFonts w:ascii="Arial" w:eastAsia="Arial" w:hAnsi="Arial" w:cs="Arial"/>
          <w:color w:val="000000"/>
          <w:spacing w:val="-24"/>
          <w:w w:val="103"/>
        </w:rPr>
        <w:t>1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8"/>
        </w:rPr>
        <w:t>к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2208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91</w:t>
      </w:r>
    </w:p>
    <w:p w:rsidR="009D0D75" w:rsidRDefault="009D0D75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D0D75" w:rsidRDefault="00A5656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9D0D75" w:rsidRDefault="009D0D75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D0D75" w:rsidRDefault="00A5656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9D0D75" w:rsidRDefault="009D0D75">
      <w:pPr>
        <w:sectPr w:rsidR="009D0D75">
          <w:pgSz w:w="11905" w:h="16837"/>
          <w:pgMar w:top="558" w:right="566" w:bottom="1134" w:left="1316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 wp14:anchorId="3188602D" wp14:editId="57DE5BF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67138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67138"/>
                          <a:chOff x="0" y="0"/>
                          <a:chExt cx="6840067" cy="9667138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67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 wp14:anchorId="3A7293C6" wp14:editId="589BF1B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67138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67138"/>
                          <a:chOff x="0" y="0"/>
                          <a:chExt cx="6840067" cy="9667138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67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ectPr w:rsidR="009D0D75">
          <w:pgSz w:w="11905" w:h="16837"/>
          <w:pgMar w:top="558" w:right="566" w:bottom="1134" w:left="1701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9536" behindDoc="1" locked="0" layoutInCell="0" allowOverlap="1" wp14:anchorId="28191C80" wp14:editId="6667249A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9D0D75" w:rsidRDefault="009D0D7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D0D75" w:rsidRDefault="009D0D7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9D0D75" w:rsidRDefault="009D0D75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9D0D75" w:rsidRDefault="00A56564">
      <w:pPr>
        <w:spacing w:after="0" w:line="240" w:lineRule="auto"/>
        <w:ind w:right="-20"/>
        <w:rPr>
          <w:rFonts w:ascii="Arial" w:eastAsia="Arial" w:hAnsi="Arial" w:cs="Arial"/>
          <w:color w:val="000000"/>
          <w:w w:val="104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8"/>
        </w:rPr>
        <w:t>к</w:t>
      </w:r>
      <w:proofErr w:type="gram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2208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91.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8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7"/>
        </w:rPr>
        <w:t>из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104"/>
        </w:rPr>
        <w:t>ю</w:t>
      </w:r>
    </w:p>
    <w:p w:rsidR="009D0D75" w:rsidRDefault="009D0D75">
      <w:pPr>
        <w:spacing w:after="46" w:line="240" w:lineRule="exact"/>
        <w:rPr>
          <w:rFonts w:ascii="Arial" w:eastAsia="Arial" w:hAnsi="Arial" w:cs="Arial"/>
          <w:w w:val="104"/>
          <w:sz w:val="24"/>
          <w:szCs w:val="24"/>
        </w:rPr>
      </w:pPr>
    </w:p>
    <w:p w:rsidR="009D0D75" w:rsidRDefault="00A5656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9D0D75" w:rsidRDefault="009D0D75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9D0D75" w:rsidRDefault="00A56564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9D0D75" w:rsidRDefault="009D0D75">
      <w:pPr>
        <w:sectPr w:rsidR="009D0D75">
          <w:pgSz w:w="11905" w:h="16837"/>
          <w:pgMar w:top="558" w:right="566" w:bottom="1134" w:left="1316" w:header="720" w:footer="720" w:gutter="0"/>
          <w:cols w:space="708"/>
        </w:sectPr>
      </w:pPr>
    </w:p>
    <w:p w:rsidR="009D0D75" w:rsidRDefault="00A56564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 wp14:anchorId="1DF41A70" wp14:editId="38A7032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67138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67138"/>
                          <a:chOff x="0" y="0"/>
                          <a:chExt cx="6840067" cy="9667138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67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9D0D75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D0D75"/>
    <w:rsid w:val="009D0D75"/>
    <w:rsid w:val="00A5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6564"/>
    <w:rPr>
      <w:color w:val="0000FF" w:themeColor="hyperlink"/>
      <w:u w:val="single"/>
    </w:rPr>
  </w:style>
  <w:style w:type="paragraph" w:styleId="a4">
    <w:name w:val="No Spacing"/>
    <w:uiPriority w:val="1"/>
    <w:qFormat/>
    <w:rsid w:val="00A5656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87</Words>
  <Characters>498</Characters>
  <Application>Microsoft Office Word</Application>
  <DocSecurity>0</DocSecurity>
  <Lines>4</Lines>
  <Paragraphs>1</Paragraphs>
  <ScaleCrop>false</ScaleCrop>
  <Company>Microsoft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2018-08-07T18:28:00Z</dcterms:created>
  <dcterms:modified xsi:type="dcterms:W3CDTF">2018-08-07T18:29:00Z</dcterms:modified>
</cp:coreProperties>
</file>