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B5" w:rsidRDefault="000C6AB5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0C6AB5" w:rsidRDefault="000C6AB5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E07BEF" w:rsidRDefault="00E07BEF" w:rsidP="00E07BEF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44C4C8F" wp14:editId="3E21D0E8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E07BEF" w:rsidRDefault="00E07BEF" w:rsidP="00E07BEF">
      <w:pPr>
        <w:spacing w:line="286" w:lineRule="auto"/>
        <w:ind w:right="310"/>
        <w:jc w:val="both"/>
        <w:rPr>
          <w:sz w:val="36"/>
          <w:szCs w:val="36"/>
        </w:rPr>
      </w:pPr>
    </w:p>
    <w:p w:rsidR="00E07BEF" w:rsidRDefault="00E07BEF" w:rsidP="00E07BEF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E07BEF" w:rsidRPr="00E07BEF" w:rsidRDefault="00E07BEF" w:rsidP="00E07BEF">
      <w:pPr>
        <w:spacing w:after="0" w:line="240" w:lineRule="auto"/>
        <w:ind w:right="-20"/>
        <w:rPr>
          <w:b/>
          <w:sz w:val="48"/>
          <w:szCs w:val="36"/>
        </w:rPr>
      </w:pPr>
      <w:r w:rsidRPr="00E07BEF">
        <w:rPr>
          <w:b/>
          <w:sz w:val="48"/>
          <w:szCs w:val="36"/>
        </w:rPr>
        <w:t>ГОСТ 3097-80</w:t>
      </w:r>
    </w:p>
    <w:p w:rsidR="00E07BEF" w:rsidRPr="00E07BEF" w:rsidRDefault="00E07BEF" w:rsidP="00E07BEF">
      <w:pPr>
        <w:pStyle w:val="a4"/>
        <w:rPr>
          <w:sz w:val="18"/>
        </w:rPr>
      </w:pPr>
    </w:p>
    <w:p w:rsidR="00E07BEF" w:rsidRPr="00E07BEF" w:rsidRDefault="00E07BEF" w:rsidP="00E07BEF">
      <w:pPr>
        <w:spacing w:after="0" w:line="240" w:lineRule="auto"/>
        <w:ind w:right="-20"/>
        <w:rPr>
          <w:b/>
          <w:sz w:val="44"/>
          <w:szCs w:val="36"/>
        </w:rPr>
      </w:pPr>
      <w:r w:rsidRPr="00E07BEF">
        <w:rPr>
          <w:b/>
          <w:sz w:val="44"/>
          <w:szCs w:val="36"/>
        </w:rPr>
        <w:t xml:space="preserve">Канаты двойной </w:t>
      </w:r>
      <w:proofErr w:type="spellStart"/>
      <w:r w:rsidRPr="00E07BEF">
        <w:rPr>
          <w:b/>
          <w:sz w:val="44"/>
          <w:szCs w:val="36"/>
        </w:rPr>
        <w:t>свивки</w:t>
      </w:r>
      <w:proofErr w:type="spellEnd"/>
      <w:r w:rsidRPr="00E07BEF">
        <w:rPr>
          <w:b/>
          <w:sz w:val="44"/>
          <w:szCs w:val="36"/>
        </w:rPr>
        <w:t xml:space="preserve"> типа ТК конструкции 8х16(0+5+11)+9 </w:t>
      </w:r>
      <w:proofErr w:type="spellStart"/>
      <w:r w:rsidRPr="00E07BEF">
        <w:rPr>
          <w:b/>
          <w:sz w:val="44"/>
          <w:szCs w:val="36"/>
        </w:rPr>
        <w:t>о.с</w:t>
      </w:r>
      <w:proofErr w:type="spellEnd"/>
      <w:r w:rsidRPr="00E07BEF">
        <w:rPr>
          <w:b/>
          <w:sz w:val="44"/>
          <w:szCs w:val="36"/>
        </w:rPr>
        <w:t xml:space="preserve">., типа </w:t>
      </w:r>
      <w:proofErr w:type="gramStart"/>
      <w:r w:rsidRPr="00E07BEF">
        <w:rPr>
          <w:b/>
          <w:sz w:val="44"/>
          <w:szCs w:val="36"/>
        </w:rPr>
        <w:t>ЛК-О</w:t>
      </w:r>
      <w:proofErr w:type="gramEnd"/>
      <w:r w:rsidRPr="00E07BEF">
        <w:rPr>
          <w:b/>
          <w:sz w:val="44"/>
          <w:szCs w:val="36"/>
        </w:rPr>
        <w:t xml:space="preserve"> конструкции 8х6(0+6)+9 </w:t>
      </w:r>
      <w:proofErr w:type="spellStart"/>
      <w:r w:rsidRPr="00E07BEF">
        <w:rPr>
          <w:b/>
          <w:sz w:val="44"/>
          <w:szCs w:val="36"/>
        </w:rPr>
        <w:t>о.с</w:t>
      </w:r>
      <w:proofErr w:type="spellEnd"/>
      <w:r w:rsidRPr="00E07BEF">
        <w:rPr>
          <w:b/>
          <w:sz w:val="44"/>
          <w:szCs w:val="36"/>
        </w:rPr>
        <w:t>. Сортамент</w:t>
      </w:r>
    </w:p>
    <w:p w:rsidR="00E07BEF" w:rsidRPr="0004014A" w:rsidRDefault="00E07BEF" w:rsidP="00E07BEF">
      <w:pPr>
        <w:spacing w:line="286" w:lineRule="auto"/>
        <w:ind w:right="310"/>
        <w:jc w:val="both"/>
        <w:rPr>
          <w:sz w:val="40"/>
          <w:szCs w:val="36"/>
        </w:rPr>
      </w:pPr>
    </w:p>
    <w:p w:rsidR="00E07BEF" w:rsidRDefault="00E07BEF" w:rsidP="00E07BEF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E07BEF" w:rsidRPr="00E07BEF" w:rsidRDefault="00E07BEF" w:rsidP="00E07BEF">
      <w:pPr>
        <w:pStyle w:val="a4"/>
        <w:rPr>
          <w:sz w:val="36"/>
          <w:szCs w:val="36"/>
        </w:rPr>
      </w:pPr>
      <w:r w:rsidRPr="00E07BEF">
        <w:rPr>
          <w:sz w:val="36"/>
          <w:szCs w:val="36"/>
        </w:rPr>
        <w:t>Статус: действующий</w:t>
      </w:r>
    </w:p>
    <w:p w:rsidR="00E07BEF" w:rsidRPr="00E07BEF" w:rsidRDefault="00E07BEF" w:rsidP="00E07BEF">
      <w:pPr>
        <w:pStyle w:val="a4"/>
        <w:rPr>
          <w:sz w:val="36"/>
          <w:szCs w:val="36"/>
        </w:rPr>
      </w:pPr>
      <w:proofErr w:type="gramStart"/>
      <w:r w:rsidRPr="00E07BEF">
        <w:rPr>
          <w:sz w:val="36"/>
          <w:szCs w:val="36"/>
        </w:rPr>
        <w:t>Введен</w:t>
      </w:r>
      <w:proofErr w:type="gramEnd"/>
      <w:r w:rsidRPr="00E07BEF">
        <w:rPr>
          <w:sz w:val="36"/>
          <w:szCs w:val="36"/>
        </w:rPr>
        <w:t xml:space="preserve"> в действие: 1982-01-01</w:t>
      </w:r>
    </w:p>
    <w:p w:rsidR="00E07BEF" w:rsidRPr="00CE7758" w:rsidRDefault="00E07BEF" w:rsidP="00E07BEF">
      <w:pPr>
        <w:spacing w:line="286" w:lineRule="auto"/>
        <w:ind w:right="310"/>
        <w:jc w:val="both"/>
        <w:rPr>
          <w:sz w:val="28"/>
        </w:rPr>
      </w:pPr>
    </w:p>
    <w:p w:rsidR="00E07BEF" w:rsidRPr="00CE7758" w:rsidRDefault="00E07BEF" w:rsidP="00E07BEF">
      <w:pPr>
        <w:spacing w:line="286" w:lineRule="auto"/>
        <w:ind w:right="310"/>
        <w:jc w:val="both"/>
        <w:rPr>
          <w:sz w:val="28"/>
        </w:rPr>
      </w:pPr>
    </w:p>
    <w:p w:rsidR="00E07BEF" w:rsidRPr="00CE7758" w:rsidRDefault="00E07BEF" w:rsidP="00E07BEF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E07BEF" w:rsidRPr="00CE7758" w:rsidRDefault="00E07BEF" w:rsidP="00E07BEF">
      <w:pPr>
        <w:spacing w:line="286" w:lineRule="auto"/>
        <w:ind w:right="310"/>
        <w:jc w:val="both"/>
        <w:rPr>
          <w:sz w:val="36"/>
          <w:szCs w:val="36"/>
        </w:rPr>
      </w:pPr>
    </w:p>
    <w:p w:rsidR="00E07BEF" w:rsidRPr="00CE7758" w:rsidRDefault="00E07BEF" w:rsidP="00E07BEF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E07BEF" w:rsidRDefault="00E07BEF"/>
    <w:p w:rsidR="00E07BEF" w:rsidRDefault="00E07BEF" w:rsidP="00E07BEF"/>
    <w:p w:rsidR="000C6AB5" w:rsidRPr="00E07BEF" w:rsidRDefault="000C6AB5" w:rsidP="00E07BEF">
      <w:pPr>
        <w:sectPr w:rsidR="000C6AB5" w:rsidRPr="00E07BEF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0C6AB5" w:rsidRDefault="00E07BEF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296FAE7F" wp14:editId="3C860E1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C6AB5" w:rsidRDefault="000C6AB5">
      <w:pPr>
        <w:sectPr w:rsidR="000C6AB5">
          <w:pgSz w:w="11905" w:h="16837"/>
          <w:pgMar w:top="558" w:right="566" w:bottom="1134" w:left="1701" w:header="720" w:footer="720" w:gutter="0"/>
          <w:cols w:space="708"/>
        </w:sectPr>
      </w:pPr>
    </w:p>
    <w:p w:rsidR="000C6AB5" w:rsidRDefault="00E07BEF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7EC74AF6" wp14:editId="3E93A9B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0C6AB5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6AB5"/>
    <w:rsid w:val="000C6AB5"/>
    <w:rsid w:val="00E0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BEF"/>
    <w:rPr>
      <w:color w:val="0000FF" w:themeColor="hyperlink"/>
      <w:u w:val="single"/>
    </w:rPr>
  </w:style>
  <w:style w:type="paragraph" w:styleId="a4">
    <w:name w:val="No Spacing"/>
    <w:uiPriority w:val="1"/>
    <w:qFormat/>
    <w:rsid w:val="00E07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2018-08-09T18:04:00Z</dcterms:created>
  <dcterms:modified xsi:type="dcterms:W3CDTF">2018-08-09T18:05:00Z</dcterms:modified>
</cp:coreProperties>
</file>