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1D" w:rsidRDefault="006E751D">
      <w:pPr>
        <w:spacing w:after="0" w:line="240" w:lineRule="exact"/>
        <w:rPr>
          <w:rFonts w:ascii="Arial" w:eastAsia="Arial" w:hAnsi="Arial" w:cs="Arial"/>
          <w:spacing w:val="4"/>
          <w:sz w:val="24"/>
          <w:szCs w:val="24"/>
        </w:rPr>
      </w:pPr>
    </w:p>
    <w:p w:rsidR="00BE228A" w:rsidRDefault="00BE228A" w:rsidP="00BE228A">
      <w:pPr>
        <w:spacing w:line="286" w:lineRule="auto"/>
        <w:ind w:right="310"/>
        <w:jc w:val="both"/>
        <w:rPr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872" behindDoc="1" locked="0" layoutInCell="1" allowOverlap="1" wp14:anchorId="2D86B57A" wp14:editId="23ECD3A7">
            <wp:simplePos x="0" y="0"/>
            <wp:positionH relativeFrom="column">
              <wp:posOffset>-112395</wp:posOffset>
            </wp:positionH>
            <wp:positionV relativeFrom="paragraph">
              <wp:posOffset>212090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672" cy="1127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BE228A" w:rsidRDefault="00BE228A" w:rsidP="00BE228A">
      <w:pPr>
        <w:spacing w:line="286" w:lineRule="auto"/>
        <w:ind w:right="310"/>
        <w:jc w:val="both"/>
        <w:rPr>
          <w:sz w:val="36"/>
          <w:szCs w:val="36"/>
        </w:rPr>
      </w:pPr>
    </w:p>
    <w:p w:rsidR="00BE228A" w:rsidRDefault="00BE228A" w:rsidP="00BE228A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BE228A" w:rsidRDefault="00BE228A" w:rsidP="00BE228A">
      <w:pPr>
        <w:spacing w:after="0" w:line="240" w:lineRule="auto"/>
        <w:ind w:right="-20"/>
        <w:rPr>
          <w:b/>
          <w:sz w:val="52"/>
          <w:szCs w:val="36"/>
        </w:rPr>
      </w:pPr>
    </w:p>
    <w:p w:rsidR="00BE228A" w:rsidRPr="00BE228A" w:rsidRDefault="00BE228A" w:rsidP="00BE228A">
      <w:pPr>
        <w:spacing w:after="0" w:line="240" w:lineRule="auto"/>
        <w:ind w:right="-20"/>
        <w:rPr>
          <w:b/>
          <w:sz w:val="48"/>
          <w:szCs w:val="36"/>
        </w:rPr>
      </w:pPr>
      <w:r w:rsidRPr="00BE228A">
        <w:rPr>
          <w:b/>
          <w:sz w:val="48"/>
          <w:szCs w:val="36"/>
        </w:rPr>
        <w:t>ГОСТ 1526-81</w:t>
      </w:r>
    </w:p>
    <w:p w:rsidR="00BE228A" w:rsidRPr="00BE228A" w:rsidRDefault="00BE228A" w:rsidP="00BE228A">
      <w:pPr>
        <w:pStyle w:val="a4"/>
      </w:pPr>
    </w:p>
    <w:p w:rsidR="00BE228A" w:rsidRPr="00BE228A" w:rsidRDefault="00BE228A" w:rsidP="00BE228A">
      <w:pPr>
        <w:spacing w:after="0" w:line="240" w:lineRule="auto"/>
        <w:ind w:right="-20"/>
        <w:rPr>
          <w:b/>
          <w:sz w:val="44"/>
          <w:szCs w:val="36"/>
        </w:rPr>
      </w:pPr>
      <w:r w:rsidRPr="00BE228A">
        <w:rPr>
          <w:b/>
          <w:sz w:val="44"/>
          <w:szCs w:val="36"/>
        </w:rPr>
        <w:t>Проволока стальная оцинкованная для бронирования электрических проводов и кабелей. Технические условия</w:t>
      </w:r>
    </w:p>
    <w:p w:rsidR="00BE228A" w:rsidRPr="0004014A" w:rsidRDefault="00BE228A" w:rsidP="00BE228A">
      <w:pPr>
        <w:spacing w:line="286" w:lineRule="auto"/>
        <w:ind w:right="310"/>
        <w:jc w:val="both"/>
        <w:rPr>
          <w:sz w:val="40"/>
          <w:szCs w:val="36"/>
        </w:rPr>
      </w:pPr>
    </w:p>
    <w:p w:rsidR="00BE228A" w:rsidRDefault="00BE228A" w:rsidP="00BE228A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BE228A" w:rsidRPr="00BE228A" w:rsidRDefault="00BE228A" w:rsidP="00BE228A">
      <w:pPr>
        <w:pStyle w:val="a4"/>
        <w:rPr>
          <w:sz w:val="36"/>
          <w:szCs w:val="36"/>
        </w:rPr>
      </w:pPr>
      <w:r w:rsidRPr="00BE228A">
        <w:rPr>
          <w:sz w:val="36"/>
          <w:szCs w:val="36"/>
        </w:rPr>
        <w:t>Статус: действующий</w:t>
      </w:r>
    </w:p>
    <w:p w:rsidR="00BE228A" w:rsidRPr="00BE228A" w:rsidRDefault="00BE228A" w:rsidP="00BE228A">
      <w:pPr>
        <w:pStyle w:val="a4"/>
        <w:rPr>
          <w:sz w:val="36"/>
          <w:szCs w:val="36"/>
        </w:rPr>
      </w:pPr>
      <w:proofErr w:type="gramStart"/>
      <w:r w:rsidRPr="00BE228A">
        <w:rPr>
          <w:sz w:val="36"/>
          <w:szCs w:val="36"/>
        </w:rPr>
        <w:t>Введен</w:t>
      </w:r>
      <w:proofErr w:type="gramEnd"/>
      <w:r w:rsidRPr="00BE228A">
        <w:rPr>
          <w:sz w:val="36"/>
          <w:szCs w:val="36"/>
        </w:rPr>
        <w:t xml:space="preserve"> в действие: 1982-01-01</w:t>
      </w:r>
    </w:p>
    <w:p w:rsidR="00BE228A" w:rsidRPr="00CE7758" w:rsidRDefault="00BE228A" w:rsidP="00BE228A">
      <w:pPr>
        <w:spacing w:line="286" w:lineRule="auto"/>
        <w:ind w:right="310"/>
        <w:jc w:val="both"/>
        <w:rPr>
          <w:sz w:val="28"/>
        </w:rPr>
      </w:pPr>
    </w:p>
    <w:p w:rsidR="00BE228A" w:rsidRPr="00CE7758" w:rsidRDefault="00BE228A" w:rsidP="00BE228A">
      <w:pPr>
        <w:spacing w:line="286" w:lineRule="auto"/>
        <w:ind w:right="310"/>
        <w:jc w:val="both"/>
        <w:rPr>
          <w:sz w:val="28"/>
        </w:rPr>
      </w:pPr>
    </w:p>
    <w:p w:rsidR="00BE228A" w:rsidRPr="00CE7758" w:rsidRDefault="00BE228A" w:rsidP="00BE228A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BE228A" w:rsidRPr="00CE7758" w:rsidRDefault="00BE228A" w:rsidP="00BE228A">
      <w:pPr>
        <w:spacing w:line="286" w:lineRule="auto"/>
        <w:ind w:right="310"/>
        <w:jc w:val="both"/>
        <w:rPr>
          <w:sz w:val="36"/>
          <w:szCs w:val="36"/>
        </w:rPr>
      </w:pPr>
    </w:p>
    <w:p w:rsidR="00BE228A" w:rsidRPr="00CE7758" w:rsidRDefault="00BE228A" w:rsidP="00BE228A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BE228A" w:rsidRDefault="00BE228A"/>
    <w:p w:rsidR="00BE228A" w:rsidRDefault="00BE228A" w:rsidP="00BE228A"/>
    <w:p w:rsidR="006E751D" w:rsidRPr="00BE228A" w:rsidRDefault="006E751D" w:rsidP="00BE228A">
      <w:pPr>
        <w:sectPr w:rsidR="006E751D" w:rsidRPr="00BE228A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6E751D" w:rsidRDefault="00BE228A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4656" behindDoc="1" locked="0" layoutInCell="0" allowOverlap="1" wp14:anchorId="223F907F" wp14:editId="7B971C65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6E751D" w:rsidRDefault="006E751D">
      <w:pPr>
        <w:sectPr w:rsidR="006E751D">
          <w:pgSz w:w="11905" w:h="16837"/>
          <w:pgMar w:top="558" w:right="566" w:bottom="1134" w:left="1701" w:header="720" w:footer="720" w:gutter="0"/>
          <w:cols w:space="708"/>
        </w:sectPr>
      </w:pPr>
    </w:p>
    <w:p w:rsidR="006E751D" w:rsidRDefault="00BE228A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5680" behindDoc="1" locked="0" layoutInCell="0" allowOverlap="1" wp14:anchorId="6FBD1B2E" wp14:editId="44C896B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6E751D" w:rsidRDefault="006E751D">
      <w:pPr>
        <w:sectPr w:rsidR="006E751D">
          <w:pgSz w:w="11905" w:h="16837"/>
          <w:pgMar w:top="558" w:right="566" w:bottom="1134" w:left="1701" w:header="720" w:footer="720" w:gutter="0"/>
          <w:cols w:space="708"/>
        </w:sectPr>
      </w:pPr>
    </w:p>
    <w:p w:rsidR="006E751D" w:rsidRDefault="00BE228A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704" behindDoc="1" locked="0" layoutInCell="0" allowOverlap="1" wp14:anchorId="55168D08" wp14:editId="5D2D467E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6E751D" w:rsidRDefault="006E751D">
      <w:pPr>
        <w:sectPr w:rsidR="006E751D">
          <w:pgSz w:w="11905" w:h="16837"/>
          <w:pgMar w:top="558" w:right="566" w:bottom="1134" w:left="1701" w:header="720" w:footer="720" w:gutter="0"/>
          <w:cols w:space="708"/>
        </w:sectPr>
      </w:pPr>
    </w:p>
    <w:p w:rsidR="006E751D" w:rsidRDefault="00BE228A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728" behindDoc="1" locked="0" layoutInCell="0" allowOverlap="1" wp14:anchorId="2B028279" wp14:editId="1A5427A3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6E751D" w:rsidRDefault="006E751D">
      <w:pPr>
        <w:sectPr w:rsidR="006E751D">
          <w:pgSz w:w="11905" w:h="16837"/>
          <w:pgMar w:top="558" w:right="566" w:bottom="1134" w:left="1701" w:header="720" w:footer="720" w:gutter="0"/>
          <w:cols w:space="708"/>
        </w:sectPr>
      </w:pPr>
    </w:p>
    <w:p w:rsidR="006E751D" w:rsidRDefault="00BE228A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752" behindDoc="1" locked="0" layoutInCell="0" allowOverlap="1" wp14:anchorId="5B7A4D81" wp14:editId="7DFC2D8B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6E751D" w:rsidRDefault="006E751D">
      <w:pPr>
        <w:sectPr w:rsidR="006E751D">
          <w:pgSz w:w="11905" w:h="16837"/>
          <w:pgMar w:top="558" w:right="566" w:bottom="1134" w:left="1701" w:header="720" w:footer="720" w:gutter="0"/>
          <w:cols w:space="708"/>
        </w:sectPr>
      </w:pPr>
    </w:p>
    <w:p w:rsidR="006E751D" w:rsidRDefault="00BE228A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0" allowOverlap="1" wp14:anchorId="24ABC36F" wp14:editId="6C75496C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6E751D" w:rsidRDefault="006E751D">
      <w:pPr>
        <w:sectPr w:rsidR="006E751D">
          <w:pgSz w:w="11905" w:h="16837"/>
          <w:pgMar w:top="558" w:right="566" w:bottom="1134" w:left="1701" w:header="720" w:footer="720" w:gutter="0"/>
          <w:cols w:space="708"/>
        </w:sectPr>
      </w:pPr>
    </w:p>
    <w:p w:rsidR="006E751D" w:rsidRDefault="00BE228A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800" behindDoc="1" locked="0" layoutInCell="0" allowOverlap="1" wp14:anchorId="6D25BC2A" wp14:editId="5BB090DD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6E751D" w:rsidRDefault="006E751D">
      <w:pPr>
        <w:sectPr w:rsidR="006E751D">
          <w:pgSz w:w="11905" w:h="16837"/>
          <w:pgMar w:top="558" w:right="566" w:bottom="1134" w:left="1701" w:header="720" w:footer="720" w:gutter="0"/>
          <w:cols w:space="708"/>
        </w:sectPr>
      </w:pPr>
    </w:p>
    <w:p w:rsidR="006E751D" w:rsidRDefault="00BE228A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824" behindDoc="1" locked="0" layoutInCell="0" allowOverlap="1" wp14:anchorId="7E32B7C3" wp14:editId="7AC0ACD9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6E751D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E751D"/>
    <w:rsid w:val="006E751D"/>
    <w:rsid w:val="00BE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28A"/>
    <w:rPr>
      <w:color w:val="0000FF" w:themeColor="hyperlink"/>
      <w:u w:val="single"/>
    </w:rPr>
  </w:style>
  <w:style w:type="paragraph" w:styleId="a4">
    <w:name w:val="No Spacing"/>
    <w:uiPriority w:val="1"/>
    <w:qFormat/>
    <w:rsid w:val="00BE22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2018-08-07T17:54:00Z</dcterms:created>
  <dcterms:modified xsi:type="dcterms:W3CDTF">2018-08-07T17:55:00Z</dcterms:modified>
</cp:coreProperties>
</file>